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05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B10205">
        <w:rPr>
          <w:rFonts w:ascii="GHEA Grapalat" w:hAnsi="GHEA Grapalat"/>
          <w:b/>
          <w:w w:val="105"/>
        </w:rPr>
        <w:t>Հ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Ա</w:t>
      </w:r>
      <w:r w:rsidRPr="00B10205">
        <w:rPr>
          <w:rFonts w:ascii="GHEA Grapalat" w:hAnsi="GHEA Grapalat"/>
          <w:b/>
          <w:spacing w:val="1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Շ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Ե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Տ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Թ</w:t>
      </w:r>
      <w:r w:rsidRPr="00B10205">
        <w:rPr>
          <w:rFonts w:ascii="GHEA Grapalat" w:hAnsi="GHEA Grapalat"/>
          <w:b/>
          <w:spacing w:val="8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Յ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Ն</w:t>
      </w:r>
      <w:r w:rsidRPr="00B10205">
        <w:rPr>
          <w:rFonts w:ascii="GHEA Grapalat" w:hAnsi="GHEA Grapalat"/>
          <w:b/>
          <w:spacing w:val="1"/>
          <w:w w:val="105"/>
        </w:rPr>
        <w:t xml:space="preserve"> </w:t>
      </w:r>
    </w:p>
    <w:p w:rsidR="004B164F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:rsidR="004B164F" w:rsidRPr="002D6335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Մարմնի անվանումը</w:t>
      </w:r>
      <w:r w:rsidR="00D3454A">
        <w:rPr>
          <w:rFonts w:ascii="GHEA Grapalat" w:hAnsi="GHEA Grapalat"/>
          <w:sz w:val="24"/>
          <w:szCs w:val="24"/>
          <w:lang w:val="hy-AM"/>
        </w:rPr>
        <w:t>՝</w:t>
      </w:r>
      <w:r w:rsidR="0064211D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87217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387217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0F02C6">
        <w:rPr>
          <w:rFonts w:ascii="GHEA Grapalat" w:hAnsi="GHEA Grapalat"/>
          <w:sz w:val="24"/>
          <w:szCs w:val="24"/>
        </w:rPr>
        <w:t>`</w:t>
      </w:r>
      <w:r w:rsidR="000F02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F7D" w:rsidRPr="00387217">
        <w:rPr>
          <w:rFonts w:ascii="GHEA Grapalat" w:hAnsi="GHEA Grapalat"/>
          <w:sz w:val="24"/>
          <w:szCs w:val="24"/>
        </w:rPr>
        <w:t>ՀՀ ֆինանսների նախարարության գլխա</w:t>
      </w:r>
      <w:r w:rsidR="000F02C6" w:rsidRPr="000F02C6">
        <w:rPr>
          <w:rFonts w:ascii="GHEA Grapalat" w:hAnsi="GHEA Grapalat"/>
          <w:sz w:val="24"/>
          <w:szCs w:val="24"/>
        </w:rPr>
        <w:softHyphen/>
      </w:r>
      <w:r w:rsidR="00B37F7D" w:rsidRPr="00387217">
        <w:rPr>
          <w:rFonts w:ascii="GHEA Grapalat" w:hAnsi="GHEA Grapalat"/>
          <w:sz w:val="24"/>
          <w:szCs w:val="24"/>
        </w:rPr>
        <w:t>վոր քարտուղարի 202</w:t>
      </w:r>
      <w:r w:rsidR="00A06DE9" w:rsidRPr="00387217">
        <w:rPr>
          <w:rFonts w:ascii="GHEA Grapalat" w:hAnsi="GHEA Grapalat"/>
          <w:sz w:val="24"/>
          <w:szCs w:val="24"/>
          <w:lang w:val="hy-AM"/>
        </w:rPr>
        <w:t>4</w:t>
      </w:r>
      <w:r w:rsidR="00B37F7D" w:rsidRPr="00387217">
        <w:rPr>
          <w:rFonts w:ascii="GHEA Grapalat" w:hAnsi="GHEA Grapalat"/>
          <w:sz w:val="24"/>
          <w:szCs w:val="24"/>
        </w:rPr>
        <w:t xml:space="preserve"> թվականի </w:t>
      </w:r>
      <w:r w:rsidR="00BE47B2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617856">
        <w:rPr>
          <w:rFonts w:ascii="GHEA Grapalat" w:hAnsi="GHEA Grapalat"/>
          <w:sz w:val="24"/>
          <w:szCs w:val="24"/>
        </w:rPr>
        <w:t>21</w:t>
      </w:r>
      <w:r w:rsidR="00B37F7D" w:rsidRPr="00387217">
        <w:rPr>
          <w:rFonts w:ascii="GHEA Grapalat" w:hAnsi="GHEA Grapalat"/>
          <w:sz w:val="24"/>
          <w:szCs w:val="24"/>
        </w:rPr>
        <w:t xml:space="preserve">-ի թիվ </w:t>
      </w:r>
      <w:r w:rsidR="00FE6469">
        <w:rPr>
          <w:rFonts w:ascii="GHEA Grapalat" w:hAnsi="GHEA Grapalat"/>
          <w:sz w:val="24"/>
          <w:szCs w:val="24"/>
        </w:rPr>
        <w:t>1273-Ա</w:t>
      </w:r>
      <w:r w:rsidR="00B37F7D" w:rsidRPr="00387217">
        <w:rPr>
          <w:rFonts w:ascii="GHEA Grapalat" w:hAnsi="GHEA Grapalat"/>
          <w:sz w:val="24"/>
          <w:szCs w:val="24"/>
        </w:rPr>
        <w:t xml:space="preserve"> հրաման</w:t>
      </w:r>
      <w:r w:rsidR="00354882" w:rsidRPr="00387217">
        <w:rPr>
          <w:rFonts w:ascii="GHEA Grapalat" w:hAnsi="GHEA Grapalat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Անունը,</w:t>
      </w:r>
      <w:r w:rsidRPr="00387217">
        <w:rPr>
          <w:rFonts w:ascii="GHEA Grapalat" w:hAnsi="GHEA Grapalat"/>
          <w:spacing w:val="-2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ազգանունը,</w:t>
      </w:r>
      <w:r w:rsidRPr="00387217">
        <w:rPr>
          <w:rFonts w:ascii="GHEA Grapalat" w:hAnsi="GHEA Grapalat"/>
          <w:spacing w:val="-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զբաղեցրած</w:t>
      </w:r>
      <w:r w:rsidRPr="00387217">
        <w:rPr>
          <w:rFonts w:ascii="GHEA Grapalat" w:hAnsi="GHEA Grapalat"/>
          <w:spacing w:val="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պաշտոնը</w:t>
      </w:r>
      <w:r w:rsidRPr="00387217">
        <w:rPr>
          <w:rFonts w:ascii="GHEA Grapalat" w:hAnsi="GHEA Grapalat"/>
          <w:spacing w:val="-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(մասնագիտությունը)</w:t>
      </w:r>
      <w:r w:rsidR="00354882" w:rsidRPr="00387217">
        <w:rPr>
          <w:rFonts w:ascii="GHEA Grapalat" w:hAnsi="GHEA Grapalat"/>
          <w:sz w:val="24"/>
          <w:szCs w:val="24"/>
        </w:rPr>
        <w:t>.</w:t>
      </w:r>
    </w:p>
    <w:p w:rsidR="0064211D" w:rsidRPr="00387217" w:rsidRDefault="00FE6469" w:rsidP="00387217">
      <w:pPr>
        <w:spacing w:line="360" w:lineRule="auto"/>
        <w:ind w:firstLine="567"/>
        <w:jc w:val="both"/>
        <w:rPr>
          <w:rFonts w:ascii="GHEA Grapalat" w:hAnsi="GHEA Grapalat" w:cs="Times Armenian"/>
          <w:sz w:val="24"/>
          <w:szCs w:val="24"/>
          <w:u w:val="single"/>
        </w:rPr>
      </w:pPr>
      <w:r>
        <w:rPr>
          <w:rFonts w:ascii="GHEA Grapalat" w:hAnsi="GHEA Grapalat" w:cs="Sylfaen"/>
          <w:sz w:val="24"/>
          <w:szCs w:val="24"/>
        </w:rPr>
        <w:t>Արմեն Մինասյան</w:t>
      </w:r>
      <w:r w:rsidR="00A06DE9" w:rsidRPr="00387217">
        <w:rPr>
          <w:rFonts w:ascii="GHEA Grapalat" w:hAnsi="GHEA Grapalat" w:cs="Sylfaen"/>
          <w:sz w:val="24"/>
          <w:szCs w:val="24"/>
        </w:rPr>
        <w:t xml:space="preserve">, ՀՀ ֆինանսների նախարարության 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softHyphen/>
        <w:t>յան և վար</w:t>
      </w:r>
      <w:r w:rsidR="004C4C9F">
        <w:rPr>
          <w:rFonts w:ascii="GHEA Grapalat" w:hAnsi="GHEA Grapalat" w:cs="Times Armenian"/>
          <w:sz w:val="24"/>
          <w:szCs w:val="24"/>
          <w:lang w:val="hy-AM"/>
        </w:rPr>
        <w:softHyphen/>
      </w:r>
      <w:r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0F02C6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չարարության մեթոդաբանության վարչության եկամուտների քաղաքականության և հար</w:t>
      </w:r>
      <w:r w:rsidR="00725406" w:rsidRPr="00725406">
        <w:rPr>
          <w:rFonts w:ascii="GHEA Grapalat" w:hAnsi="GHEA Grapalat" w:cs="Times Armenian"/>
          <w:sz w:val="24"/>
          <w:szCs w:val="24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կա</w:t>
      </w:r>
      <w:r w:rsidR="00725406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յին վարչարարության մեթոդաբանության</w:t>
      </w:r>
      <w:r w:rsidR="00A06DE9" w:rsidRPr="00387217">
        <w:rPr>
          <w:rFonts w:ascii="GHEA Grapalat" w:hAnsi="GHEA Grapalat" w:cs="Times Armenian"/>
          <w:sz w:val="24"/>
          <w:szCs w:val="24"/>
        </w:rPr>
        <w:t xml:space="preserve"> </w:t>
      </w:r>
      <w:r w:rsidR="000F02C6">
        <w:rPr>
          <w:rFonts w:ascii="GHEA Grapalat" w:hAnsi="GHEA Grapalat" w:cs="Times Armenian"/>
          <w:sz w:val="24"/>
          <w:szCs w:val="24"/>
          <w:lang w:val="hy-AM"/>
        </w:rPr>
        <w:t xml:space="preserve">բաժնի </w:t>
      </w:r>
      <w:r w:rsidR="00725406">
        <w:rPr>
          <w:rFonts w:ascii="GHEA Grapalat" w:hAnsi="GHEA Grapalat" w:cs="Times Armenian"/>
          <w:sz w:val="24"/>
          <w:szCs w:val="24"/>
          <w:lang w:val="hy-AM"/>
        </w:rPr>
        <w:t>գլխավոր մասնագետ</w:t>
      </w:r>
      <w:r w:rsidR="00354882" w:rsidRPr="00387217">
        <w:rPr>
          <w:rFonts w:ascii="GHEA Grapalat" w:hAnsi="GHEA Grapalat" w:cs="Times Armenian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387217">
        <w:rPr>
          <w:rFonts w:ascii="GHEA Grapalat" w:hAnsi="GHEA Grapalat"/>
          <w:sz w:val="24"/>
          <w:szCs w:val="24"/>
          <w:lang w:val="hy-AM"/>
        </w:rPr>
        <w:t>՝ ք. Վիեննա (Ավստրիայի Հանրապետություն)</w:t>
      </w:r>
      <w:r w:rsidR="00A164E2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FE6469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FE646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FE6469" w:rsidRPr="00FE6469">
        <w:rPr>
          <w:rFonts w:ascii="GHEA Grapalat" w:hAnsi="GHEA Grapalat"/>
          <w:sz w:val="24"/>
          <w:szCs w:val="24"/>
          <w:lang w:val="hy-AM"/>
        </w:rPr>
        <w:t>2024թ. սեպտեմբերի 23-ից հոկտեմբերի 4-ը</w:t>
      </w:r>
      <w:r w:rsidR="00354882" w:rsidRPr="00FE6469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38721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աղբյուրը՝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479">
        <w:rPr>
          <w:rFonts w:ascii="GHEA Grapalat" w:hAnsi="GHEA Grapalat" w:cs="Times Armenian"/>
          <w:sz w:val="24"/>
          <w:szCs w:val="24"/>
          <w:lang w:val="hy-AM"/>
        </w:rPr>
        <w:t>Արժույթի Միջազգային Հիմնադրամ</w:t>
      </w:r>
      <w:r w:rsidR="00725406">
        <w:rPr>
          <w:rFonts w:ascii="GHEA Grapalat" w:hAnsi="GHEA Grapalat" w:cs="Times Armenian"/>
          <w:sz w:val="24"/>
          <w:szCs w:val="24"/>
          <w:lang w:val="hy-AM"/>
        </w:rPr>
        <w:t>.</w:t>
      </w:r>
    </w:p>
    <w:p w:rsidR="0064211D" w:rsidRPr="00387217" w:rsidRDefault="002D6335" w:rsidP="00387217">
      <w:pPr>
        <w:pStyle w:val="ListParagraph"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87217">
        <w:rPr>
          <w:rFonts w:ascii="GHEA Grapalat" w:hAnsi="GHEA Grapalat"/>
          <w:sz w:val="24"/>
          <w:szCs w:val="24"/>
          <w:lang w:val="hy-AM"/>
        </w:rPr>
        <w:t>ճ</w:t>
      </w:r>
      <w:r w:rsidR="00A1697D" w:rsidRPr="00387217">
        <w:rPr>
          <w:rFonts w:ascii="GHEA Grapalat" w:hAnsi="GHEA Grapalat"/>
          <w:sz w:val="24"/>
          <w:szCs w:val="24"/>
          <w:lang w:val="hy-AM"/>
        </w:rPr>
        <w:t>անապարհածախս,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697D" w:rsidRPr="00387217">
        <w:rPr>
          <w:rFonts w:ascii="GHEA Grapalat" w:hAnsi="GHEA Grapalat"/>
          <w:sz w:val="24"/>
          <w:szCs w:val="24"/>
          <w:lang w:val="hy-AM"/>
        </w:rPr>
        <w:t>գ</w:t>
      </w:r>
      <w:r w:rsidR="0064211D" w:rsidRPr="00387217">
        <w:rPr>
          <w:rFonts w:ascii="GHEA Grapalat" w:hAnsi="GHEA Grapalat"/>
          <w:sz w:val="24"/>
          <w:szCs w:val="24"/>
          <w:lang w:val="hy-AM"/>
        </w:rPr>
        <w:t>իշե</w:t>
      </w:r>
      <w:r w:rsidR="000F02C6" w:rsidRPr="000F02C6">
        <w:rPr>
          <w:rFonts w:ascii="GHEA Grapalat" w:hAnsi="GHEA Grapalat"/>
          <w:sz w:val="24"/>
          <w:szCs w:val="24"/>
          <w:lang w:val="hy-AM"/>
        </w:rPr>
        <w:softHyphen/>
      </w:r>
      <w:r w:rsidR="0064211D" w:rsidRPr="00387217">
        <w:rPr>
          <w:rFonts w:ascii="GHEA Grapalat" w:hAnsi="GHEA Grapalat"/>
          <w:sz w:val="24"/>
          <w:szCs w:val="24"/>
          <w:lang w:val="hy-AM"/>
        </w:rPr>
        <w:t>րա</w:t>
      </w:r>
      <w:r w:rsidR="000F02C6">
        <w:rPr>
          <w:rFonts w:ascii="GHEA Grapalat" w:hAnsi="GHEA Grapalat"/>
          <w:sz w:val="24"/>
          <w:szCs w:val="24"/>
          <w:lang w:val="hy-AM"/>
        </w:rPr>
        <w:softHyphen/>
      </w:r>
      <w:r w:rsidR="0064211D" w:rsidRPr="00387217">
        <w:rPr>
          <w:rFonts w:ascii="GHEA Grapalat" w:hAnsi="GHEA Grapalat"/>
          <w:sz w:val="24"/>
          <w:szCs w:val="24"/>
          <w:lang w:val="hy-AM"/>
        </w:rPr>
        <w:t>վարձ, օրապահիկ</w:t>
      </w:r>
      <w:r w:rsidR="005A323A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FE6469" w:rsidRDefault="002D6335" w:rsidP="00FE6469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38721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միջոցների</w:t>
      </w:r>
      <w:r w:rsidRPr="0038721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հաշվին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հատուցվող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ծախսերը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`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387217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միջոց</w:t>
      </w:r>
      <w:r w:rsidR="00387217">
        <w:rPr>
          <w:rFonts w:ascii="GHEA Grapalat" w:hAnsi="GHEA Grapalat"/>
          <w:sz w:val="24"/>
          <w:szCs w:val="24"/>
          <w:lang w:val="hy-AM"/>
        </w:rPr>
        <w:softHyphen/>
      </w:r>
      <w:r w:rsidR="00387217" w:rsidRPr="000E6F2A">
        <w:rPr>
          <w:rFonts w:ascii="GHEA Grapalat" w:hAnsi="GHEA Grapalat"/>
          <w:sz w:val="24"/>
          <w:szCs w:val="24"/>
          <w:lang w:val="hy-AM"/>
        </w:rPr>
        <w:t>ների</w:t>
      </w:r>
      <w:r w:rsidR="00387217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="00387217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="00387217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ծախսեր չկան</w:t>
      </w:r>
      <w:r w:rsidR="005A323A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FE6469" w:rsidRDefault="002D6335" w:rsidP="00FE6469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6469">
        <w:rPr>
          <w:rFonts w:ascii="GHEA Grapalat" w:hAnsi="GHEA Grapalat"/>
          <w:sz w:val="24"/>
          <w:szCs w:val="24"/>
          <w:lang w:val="hy-AM"/>
        </w:rPr>
        <w:t>(</w:t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որոշ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մանը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E6469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համա</w:t>
      </w:r>
      <w:r w:rsidR="00FE6469" w:rsidRP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պա</w:t>
      </w:r>
      <w:r w:rsid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տաս</w:t>
      </w:r>
      <w:r w:rsidR="00FE6469">
        <w:rPr>
          <w:rFonts w:ascii="GHEA Grapalat" w:hAnsi="GHEA Grapalat"/>
          <w:i/>
          <w:iCs/>
          <w:sz w:val="24"/>
          <w:szCs w:val="24"/>
          <w:lang w:val="hy-AM"/>
        </w:rPr>
        <w:softHyphen/>
      </w:r>
      <w:r w:rsidRPr="00FE6469">
        <w:rPr>
          <w:rFonts w:ascii="GHEA Grapalat" w:hAnsi="GHEA Grapalat"/>
          <w:i/>
          <w:iCs/>
          <w:sz w:val="24"/>
          <w:szCs w:val="24"/>
          <w:lang w:val="hy-AM"/>
        </w:rPr>
        <w:t>խան</w:t>
      </w:r>
      <w:r w:rsidRPr="00FE6469">
        <w:rPr>
          <w:rFonts w:ascii="GHEA Grapalat" w:hAnsi="GHEA Grapalat"/>
          <w:sz w:val="24"/>
          <w:szCs w:val="24"/>
          <w:lang w:val="hy-AM"/>
        </w:rPr>
        <w:t>)</w:t>
      </w:r>
      <w:r w:rsidR="00354882" w:rsidRPr="00FE6469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(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387217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387217" w:rsidRDefault="002D6335" w:rsidP="00387217">
      <w:pPr>
        <w:pStyle w:val="BodyText"/>
        <w:spacing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387217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80645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217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387217">
        <w:rPr>
          <w:rFonts w:ascii="GHEA Grapalat" w:hAnsi="GHEA Grapalat"/>
          <w:spacing w:val="1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դրանցով</w:t>
      </w:r>
      <w:r w:rsidRPr="00387217">
        <w:rPr>
          <w:rFonts w:ascii="GHEA Grapalat" w:hAnsi="GHEA Grapalat"/>
          <w:spacing w:val="-5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սահմանված չափով,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բայց</w:t>
      </w:r>
      <w:r w:rsidRPr="00387217">
        <w:rPr>
          <w:rFonts w:ascii="GHEA Grapalat" w:hAnsi="GHEA Grapalat"/>
          <w:spacing w:val="-1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ոչ ավելի,</w:t>
      </w:r>
      <w:r w:rsidRPr="00387217">
        <w:rPr>
          <w:rFonts w:ascii="GHEA Grapalat" w:hAnsi="GHEA Grapalat"/>
          <w:spacing w:val="-5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քան ցանկով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նախատեսված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չափերը</w:t>
      </w:r>
    </w:p>
    <w:p w:rsidR="002D6335" w:rsidRPr="00387217" w:rsidRDefault="002D6335" w:rsidP="00387217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  <w:sectPr w:rsidR="002D6335" w:rsidRPr="00387217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387217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639445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217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387217">
        <w:rPr>
          <w:rFonts w:ascii="GHEA Grapalat" w:hAnsi="GHEA Grapalat"/>
          <w:spacing w:val="-64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կատարված ծախսերի</w:t>
      </w:r>
      <w:r w:rsidRPr="00387217">
        <w:rPr>
          <w:rFonts w:ascii="GHEA Grapalat" w:hAnsi="GHEA Grapalat"/>
          <w:spacing w:val="-3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հատուցման պահանջի համաձայն</w:t>
      </w:r>
      <w:r w:rsidR="00B10205" w:rsidRPr="00387217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387217" w:rsidRPr="007046C1" w:rsidTr="008B579C">
        <w:trPr>
          <w:trHeight w:val="887"/>
        </w:trPr>
        <w:tc>
          <w:tcPr>
            <w:tcW w:w="3832" w:type="dxa"/>
            <w:gridSpan w:val="2"/>
          </w:tcPr>
          <w:p w:rsidR="00387217" w:rsidRPr="007046C1" w:rsidRDefault="00387217" w:rsidP="008B579C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387217" w:rsidRPr="00CB3459" w:rsidTr="008B579C">
        <w:trPr>
          <w:trHeight w:val="1187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387217" w:rsidRPr="007046C1" w:rsidRDefault="00387217" w:rsidP="008B579C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1187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387217" w:rsidRPr="007046C1" w:rsidRDefault="00387217" w:rsidP="008B579C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387217" w:rsidRPr="007046C1" w:rsidRDefault="00387217" w:rsidP="008B579C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3832" w:type="dxa"/>
            <w:gridSpan w:val="2"/>
          </w:tcPr>
          <w:p w:rsidR="00387217" w:rsidRPr="007046C1" w:rsidRDefault="00387217" w:rsidP="008B579C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387217" w:rsidRPr="007046C1" w:rsidRDefault="00387217" w:rsidP="008B579C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87217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:rsidR="00387217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քարտուղարի պարտականությունները </w:t>
      </w:r>
    </w:p>
    <w:p w:rsidR="00387217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</w:p>
    <w:p w:rsidR="00387217" w:rsidRDefault="00387217" w:rsidP="00CB3459">
      <w:pPr>
        <w:tabs>
          <w:tab w:val="left" w:pos="720"/>
          <w:tab w:val="center" w:pos="5365"/>
        </w:tabs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CB3459">
        <w:rPr>
          <w:rFonts w:ascii="GHEA Grapalat" w:hAnsi="GHEA Grapalat"/>
          <w:sz w:val="24"/>
          <w:szCs w:val="24"/>
          <w:lang w:val="hy-AM"/>
        </w:rPr>
        <w:tab/>
      </w:r>
      <w:r w:rsidR="00CB3459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57DD82E-004B-49D7-A66C-2D246E87F883}" provid="{00000000-0000-0000-0000-000000000000}" issignatureline="t"/>
          </v:shape>
        </w:pict>
      </w:r>
      <w:bookmarkStart w:id="0" w:name="_GoBack"/>
      <w:bookmarkEnd w:id="0"/>
    </w:p>
    <w:p w:rsidR="00387217" w:rsidRDefault="00387217" w:rsidP="00175D1C">
      <w:pPr>
        <w:spacing w:line="276" w:lineRule="auto"/>
        <w:ind w:firstLine="8789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387217" w:rsidRPr="00387217" w:rsidRDefault="00FE6469" w:rsidP="00175D1C">
      <w:pPr>
        <w:spacing w:line="276" w:lineRule="auto"/>
        <w:ind w:firstLine="8789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08.10</w:t>
      </w:r>
      <w:r w:rsidR="00387217">
        <w:rPr>
          <w:rFonts w:ascii="GHEA Grapalat" w:hAnsi="GHEA Grapalat"/>
          <w:sz w:val="24"/>
          <w:szCs w:val="24"/>
          <w:lang w:val="hy-AM"/>
        </w:rPr>
        <w:t>.2024թ.</w:t>
      </w:r>
    </w:p>
    <w:sectPr w:rsidR="00387217" w:rsidRPr="00387217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6F4A41"/>
    <w:multiLevelType w:val="hybridMultilevel"/>
    <w:tmpl w:val="85545866"/>
    <w:lvl w:ilvl="0" w:tplc="A802CDF6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86E6D0AC"/>
    <w:lvl w:ilvl="0" w:tplc="0B087FD4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4562"/>
    <w:rsid w:val="00022C4B"/>
    <w:rsid w:val="000763CD"/>
    <w:rsid w:val="000F02C6"/>
    <w:rsid w:val="000F1C45"/>
    <w:rsid w:val="00175D1C"/>
    <w:rsid w:val="00194085"/>
    <w:rsid w:val="00221479"/>
    <w:rsid w:val="0029613D"/>
    <w:rsid w:val="002D6335"/>
    <w:rsid w:val="002E7C0A"/>
    <w:rsid w:val="00336416"/>
    <w:rsid w:val="00337C7F"/>
    <w:rsid w:val="00354882"/>
    <w:rsid w:val="00387217"/>
    <w:rsid w:val="004725C8"/>
    <w:rsid w:val="0049780B"/>
    <w:rsid w:val="004B164F"/>
    <w:rsid w:val="004C4C9F"/>
    <w:rsid w:val="00582670"/>
    <w:rsid w:val="005926A4"/>
    <w:rsid w:val="005A323A"/>
    <w:rsid w:val="00617856"/>
    <w:rsid w:val="0064211D"/>
    <w:rsid w:val="00725406"/>
    <w:rsid w:val="007B07B1"/>
    <w:rsid w:val="008563C1"/>
    <w:rsid w:val="00924A88"/>
    <w:rsid w:val="00A06DE9"/>
    <w:rsid w:val="00A164E2"/>
    <w:rsid w:val="00A1697D"/>
    <w:rsid w:val="00A31B39"/>
    <w:rsid w:val="00A653AB"/>
    <w:rsid w:val="00B10205"/>
    <w:rsid w:val="00B37F7D"/>
    <w:rsid w:val="00BE47B2"/>
    <w:rsid w:val="00CA724C"/>
    <w:rsid w:val="00CB3459"/>
    <w:rsid w:val="00D3454A"/>
    <w:rsid w:val="00E4261C"/>
    <w:rsid w:val="00FD1BA4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RJacyDNH7lcZ+Gu92UbkoFW714CWwhmwY/s3eAdSqT4=</DigestValue>
    </Reference>
    <Reference Type="http://www.w3.org/2000/09/xmldsig#Object" URI="#idOfficeObject">
      <DigestMethod Algorithm="http://www.w3.org/2001/04/xmlenc#sha256"/>
      <DigestValue>QufqNyTByiyh0lLUrwgMchVgYMJV/nRaUsPdzZ/mgKA=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/PjWINrAC1M6lFx0TR1qdB1bs+LYoERE08L3EWizMqA=</DigestValue>
    </Reference>
    <Reference Type="http://www.w3.org/2000/09/xmldsig#Object" URI="#idValidSigLnImg">
      <DigestMethod Algorithm="http://www.w3.org/2001/04/xmlenc#sha256"/>
      <DigestValue>Aa4L+IWCb5QE3rGplmASWtreFmYjBsTJw5gVDowav8I=</DigestValue>
    </Reference>
    <Reference Type="http://www.w3.org/2000/09/xmldsig#Object" URI="#idInvalidSigLnImg">
      <DigestMethod Algorithm="http://www.w3.org/2001/04/xmlenc#sha256"/>
      <DigestValue>P6mt5ikJ6wppjxDm/cJKgzApDR7gkl+By+ApcZyZLCo=</DigestValue>
    </Reference>
  </SignedInfo>
  <SignatureValue>TmNGoAnkhgSju4kBoFO9/XrbmZZtEOTwNMPLTjSsKoqekLt1b+8cWb9/lGo7xfMmTt+O8zufuOnO
rIvO+bqMtY1dph77VMx/8TH2ALT/ZTpuDI2H+0uHxuodSLjOBz+oBkTF9EulbmKMbtL0P4U0zDQz
Sivdld/VsCB79DETmjme45lEdbPw0I+2JWxl/48LxnB31V2YYMfk5ZTOALfSbIu6NhGQJ9TRqxKC
k/RkQcQGUWpfQd3ayBDEblOoRXkhIYAfHsqIiF1YztX31vies8PRKxSPoXD4Nb86xXTzyOODISSR
PDmn5QGCRvimDkDr+Iti8tKR5dKDSgFzYGOgVw==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fWCbVWm53dsb0jsAkLM5Rjb44Ee85CKHcrP8eR1UI1U=</DigestValue>
      </Reference>
      <Reference URI="/word/fontTable.xml?ContentType=application/vnd.openxmlformats-officedocument.wordprocessingml.fontTable+xml">
        <DigestMethod Algorithm="http://www.w3.org/2001/04/xmlenc#sha256"/>
        <DigestValue>gtnBXFVtHxXPg96yxqnESyo58VZ1uSZCxkQpGCaX9eI=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bpvoPR+Pjr03WJg5R4eLGsCQPuSycFJ8rbHWy9HPbZE=</DigestValue>
      </Reference>
      <Reference URI="/word/numbering.xml?ContentType=application/vnd.openxmlformats-officedocument.wordprocessingml.numbering+xml">
        <DigestMethod Algorithm="http://www.w3.org/2001/04/xmlenc#sha256"/>
        <DigestValue>nEHWcpR1hQN+RW5lyArur5ZWas79eBAfATOdZLm2L8s=</DigestValue>
      </Reference>
      <Reference URI="/word/settings.xml?ContentType=application/vnd.openxmlformats-officedocument.wordprocessingml.settings+xml">
        <DigestMethod Algorithm="http://www.w3.org/2001/04/xmlenc#sha256"/>
        <DigestValue>zvVA0saBWz7xdtuIj7SnijzVnnQzf2jvepUu9VQg7J0=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0/v3BJ/R+t6OXgSl7JHmFgUO0Aqlj4hCsaa99Y9bKfM=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2024-10-08T13:28:28Z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{F57DD82E-004B-49D7-A66C-2D246E87F883}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2024-10-08T13:28:28Z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EoMAAMxdiBKIgFcW0Zz1g8KAIiq7wB0rO8A5V3fdYJjIncsqu8AAAAAAJxjIncgAAAA0FUiAQAAAACoRiIBqEYiAZDQbnIAAAAAIAAAAAIAAAAAAAAAAAAAAAAAAAAAAAAAqOYhAQAAAAAAAAAAAAAAAAAAAAAAAAAAAAAAAAAAsDAAAAAA3KvvAJlb33Usqu8AAAAtdnAjHncAAAAA9f///5wwIXc6gJl2/////1Cq7wBUqu8ABAAAAIyq7wAAAEZzCQAAAAAAAADhJZd2nZs0cwkAAACAq+8AgKvvAAACAAD8////AQAAAAAAAAAAAAAAAAAAAAAAAADkxIR2ZHYACAAAAAAlAAAADAAAAAEAAAAYAAAADAAAAAAAAAISAAAADAAAAAEAAAAeAAAAGAAAAMMAAAAEAAAA9wAAABEAAAAlAAAADAAAAAEAAABUAAAAhAAAAMQAAAAEAAAA9QAAABAAAAABAAAAVZXbQV9C20HEAAAABAAAAAkAAABMAAAAAAAAAAAAAAAAAAAA//////////9gAAAAMQAwAC8AO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O8AgmMid6hGIgEJAAAAnGMidwkAAABwVCIBAAAAAKhGIgGoRiIBMktGcwAAAAAiS0ZzAAAAAAAAAAAAAAAAAAAAAAAAAACo5iEBAAAAAAAAAAAAAAAAAAAAAAAAAAAAAAAAAAAAAAAAAAAAAAAAAAAAAAAAAAAAAAAAAAAAAAAAAAAAAAAAGOzvACbKCA5kZix3DO3vACjSHneoRiIBDEgccwAAAAA40x53//8AAAAAAAAb1B53G9Qedzzt7wAAAAAAAAAAAOEll3YAAAAABwAAAGzt7wBs7e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5BAmAQAAXKbvANhd33XLDgqu0KbvALyo7wDlXd916StItnSm7wAAAAAAAAAAAIikSHJlNx1yEHUuAfSl7wBYpu8AS4VDcv////9Epu8AnrgfcnocJHLSuB9y8CsecgIsHnKtK0i2iKRIco0rSLZspu8Af7gfcsCt8BAAAAAAAACwMJSm7wAkqO8AmVvfdXSm7wACAAAApVvfdejnSHLg////AAAAAAAAAAAAAAAAkAEAAAAAAAEAAAAAYQByAAAAYQAGAAAAAAAAAOEll3YAAAAABgAAAMin7wDIp+8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Iio7wBNtd917xAAAEio7wBsDyH+bA/+AAAAAABYmdgV7xDL//////9IPgAACssKAGgv5BAAAAAAbA/+//////9IPgAAIf4BAMANjxMAAAAAnD0bdQlO3XVsDyH+TIrxEAEAAAD/////AAAAAKQI1hW0rO8AAAAAAKQI1hUAAMQNGk7ddcANjxNsDyH+AQAAAEyK8RCkCNYVAAAAAAAAAABsD/4AtKzvAGwP/v//////SD4AACH+AQDADY8TAAAAALh44XVsDyH+kPKpFQkAAAD/////AAAAABgAAAADAQAA2zwAABwAAAFsDyH+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BQAAACcz+7S6ffb7fnC0t1haH0hMm8aLXIuT8ggOIwoRKslP58cK08AAAEAAAAAAMHg9P///////////+bm5k9SXjw/SzBRzTFU0y1NwSAyVzFGXwEBAgBZCA8mnM/u69/SvI9jt4tgjIR9FBosDBEjMVTUMlXWMVPRKUSeDxk4AAAAAAQAAADT6ff///////+Tk5MjK0krSbkvUcsuT8YVJFoTIFIrSbgtTcEQHEcAcAAAAJzP7vT6/bTa8kRleixHhy1Nwi5PxiQtTnBwcJKSki81SRwtZAgOIwDvAAAAweD02+35gsLqZ5q6Jz1jNEJyOUZ4qamp+/v7////wdPeVnCJAQECAGEAAACv1/Ho8/ubzu6CwuqMudS3u769vb3////////////L5fZymsABAgMA7wAAAK/X8fz9/uLx+snk9uTy+vz9/v///////////////8vl9nKawAECAwBjAAAAotHvtdryxOL1xOL1tdry0+r32+350+r3tdryxOL1pdPvc5rAAQIDAAkAAABpj7ZnjrZqj7Zqj7ZnjrZtkbdukrdtkbdnjrZqj7ZojrZ3rdUCAwQAV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KDAADMXYgSiIBXFtGc9YPCgCIqu8AdKzvAOVd33WCYyJ3LKrvAAAAAACcYyJ3IAAAANBVIgEAAAAAqEYiAahGIgGQ0G5yAAAAACAAAAACAAAAAAAAAAAAAAAAAAAAAAAAAKjmIQEAAAAAAAAAAAAAAAAAAAAAAAAAAAAAAAAAALAwAAAAANyr7wCZW991LKrvAAAALXZwIx53AAAAAPX///+cMCF3OoCZdv////9Qqu8AVKrvAAQAAACMqu8AAABGcwkAAAAAAAAA4SWXdp2bNHMJAAAAgKvvAICr7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vAIJjIneoRiIBCQAAAJxjIncJAAAAcFQiAQAAAACoRiIBqEYiATJLRnMAAAAAIktGcwAAAAAAAAAAAAAAAAAAAAAAAAAAqOYhAQAAAAAAAAAAAAAAAAAAAAAAAAAAAAAAAAAAAAAAAAAAAAAAAAAAAAAAAAAAAAAAAAAAAAAAAAAAAAAAABjs7wAmyggOZGYsdwzt7wAo0h53qEYiAQxIHHMAAAAAONMed///AAAAAAAAG9QedxvUHnc87e8AAAAAAAAAAADhJZd2AAAAAAcAAABs7e8AbO3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QQJgEAAFym7wDYXd91yw4KrtCm7wC8qO8A5V3fdekrSLZ0pu8AAAAAAAAAAACIpEhyZTcdchB1LgH0pe8AWKbvAEuFQ3L/////RKbvAJ64H3J6HCRy0rgfcvArHnICLB5yrStItoikSHKNK0i2bKbvAH+4H3LArfAQAAAAAAAAsDCUpu8AJKjvAJlb33V0pu8AAgAAAKVb33Xo50hy4P///wAAAAAAAAAAAAAAAJABAAAAAAABAAAAAGEAcgAAAGEABgAAAAAAAADhJZd2AAAAAAYAAADIp+8AyKf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qO8ATbXfde8QAABIqO8ABQ4h6gUO6gAAAAAAWJnYFe8Qy///////SD4AAArLCgBoL+QQAAAAAAUO6v//////SD4AACHqAQDADY8TAAAAAJw9G3UJTt11BQ4h6kyK8RABAAAA/////wAAAABQDNYVtKzvAAAAAABQDNYVAADEDRpO3XXADY8TBQ4h6gEAAABMivEQUAzWFQAAAAAAAAAABQ7qALSs7wAFDur//////0g+AAAh6gEAwA2PEwAAAAC4eOF1BQ4h6kAb8RARAAAA/////wAAAAAYAAAAAwEAANs8AAAcAAABBQ4h6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https://mul2-minfin.gov.am/tasks/891808/oneclick/2.ViennaCaxs_Armen Minasyan.docx?token=b9d7da55656c2fed2d867eb93fb73c9a</cp:keywords>
  <cp:lastModifiedBy>Արաիկ Եսայան</cp:lastModifiedBy>
  <cp:revision>16</cp:revision>
  <dcterms:created xsi:type="dcterms:W3CDTF">2024-09-17T10:36:00Z</dcterms:created>
  <dcterms:modified xsi:type="dcterms:W3CDTF">2024-10-08T13:28:00Z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